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E3" w:rsidRPr="005750E3" w:rsidRDefault="003751BF" w:rsidP="005750E3">
      <w:pPr>
        <w:pStyle w:val="2"/>
        <w:numPr>
          <w:ilvl w:val="0"/>
          <w:numId w:val="0"/>
        </w:numPr>
        <w:jc w:val="center"/>
      </w:pPr>
      <w:bookmarkStart w:id="0" w:name="_Toc178778299"/>
      <w:r w:rsidRPr="005750E3">
        <w:t>А</w:t>
      </w:r>
      <w:r w:rsidR="00B8672C" w:rsidRPr="005750E3">
        <w:t>нкет</w:t>
      </w:r>
      <w:r w:rsidRPr="005750E3">
        <w:t>а</w:t>
      </w:r>
      <w:r w:rsidR="00B8672C" w:rsidRPr="005750E3">
        <w:t xml:space="preserve"> </w:t>
      </w:r>
    </w:p>
    <w:bookmarkEnd w:id="0"/>
    <w:p w:rsidR="00A52965" w:rsidRDefault="00C21C8F" w:rsidP="005750E3">
      <w:pPr>
        <w:jc w:val="center"/>
        <w:rPr>
          <w:bCs/>
        </w:rPr>
      </w:pPr>
      <w:r>
        <w:rPr>
          <w:bCs/>
        </w:rPr>
        <w:t>по восприятию</w:t>
      </w:r>
      <w:r w:rsidR="00C51202" w:rsidRPr="00A52965">
        <w:rPr>
          <w:bCs/>
        </w:rPr>
        <w:t xml:space="preserve"> предпринимательским сообществом контрольно-надзорной</w:t>
      </w:r>
    </w:p>
    <w:p w:rsidR="00B8672C" w:rsidRPr="00A52965" w:rsidRDefault="00C51202" w:rsidP="005750E3">
      <w:pPr>
        <w:jc w:val="center"/>
        <w:rPr>
          <w:bCs/>
        </w:rPr>
      </w:pPr>
      <w:r w:rsidRPr="00A52965">
        <w:rPr>
          <w:bCs/>
        </w:rPr>
        <w:t xml:space="preserve"> деятельности </w:t>
      </w:r>
      <w:r w:rsidR="00680B54">
        <w:rPr>
          <w:bCs/>
        </w:rPr>
        <w:t>Ространснадзора</w:t>
      </w:r>
    </w:p>
    <w:p w:rsidR="00AA3846" w:rsidRDefault="00AA3846" w:rsidP="005750E3">
      <w:pPr>
        <w:jc w:val="center"/>
        <w:rPr>
          <w:b/>
          <w:bCs/>
        </w:rPr>
      </w:pPr>
    </w:p>
    <w:p w:rsidR="00AA3846" w:rsidRPr="005750E3" w:rsidRDefault="00AA3846" w:rsidP="005750E3">
      <w:pPr>
        <w:jc w:val="center"/>
        <w:rPr>
          <w:b/>
          <w:bCs/>
        </w:rPr>
      </w:pPr>
    </w:p>
    <w:p w:rsidR="00B8672C" w:rsidRPr="00AA3846" w:rsidRDefault="00B8672C" w:rsidP="00633BC1">
      <w:pPr>
        <w:ind w:right="-426"/>
        <w:jc w:val="both"/>
        <w:rPr>
          <w:bCs/>
          <w:color w:val="000000"/>
        </w:rPr>
      </w:pPr>
      <w:r w:rsidRPr="005750E3">
        <w:rPr>
          <w:bCs/>
          <w:color w:val="000000"/>
          <w:u w:val="single"/>
        </w:rPr>
        <w:t>Наименование мероприятия</w:t>
      </w:r>
      <w:r w:rsidR="001D23BF" w:rsidRPr="005750E3">
        <w:rPr>
          <w:bCs/>
          <w:color w:val="000000"/>
          <w:u w:val="single"/>
        </w:rPr>
        <w:t>:</w:t>
      </w:r>
      <w:r w:rsidR="00AA3846">
        <w:rPr>
          <w:bCs/>
          <w:color w:val="000000"/>
          <w:u w:val="single"/>
        </w:rPr>
        <w:t xml:space="preserve"> </w:t>
      </w:r>
      <w:r w:rsidR="0081466A" w:rsidRPr="00AA3846">
        <w:rPr>
          <w:bCs/>
          <w:color w:val="000000"/>
        </w:rPr>
        <w:t xml:space="preserve">Проведение публичного обсуждения </w:t>
      </w:r>
      <w:r w:rsidR="001D23BF" w:rsidRPr="00AA3846">
        <w:rPr>
          <w:bCs/>
          <w:color w:val="000000"/>
        </w:rPr>
        <w:t xml:space="preserve">правоприменительной практики </w:t>
      </w:r>
      <w:r w:rsidR="00680B54">
        <w:rPr>
          <w:bCs/>
          <w:color w:val="000000"/>
        </w:rPr>
        <w:t>управлениями Ространснадзора</w:t>
      </w:r>
      <w:r w:rsidR="00453527" w:rsidRPr="00AA3846">
        <w:rPr>
          <w:bCs/>
          <w:color w:val="000000"/>
        </w:rPr>
        <w:t xml:space="preserve"> </w:t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</w:r>
      <w:r w:rsidR="001D23BF" w:rsidRPr="00AA3846">
        <w:rPr>
          <w:bCs/>
          <w:color w:val="000000"/>
        </w:rPr>
        <w:tab/>
        <w:t xml:space="preserve">  </w:t>
      </w:r>
    </w:p>
    <w:p w:rsidR="00646603" w:rsidRPr="00646603" w:rsidRDefault="00B8672C" w:rsidP="00646603">
      <w:pPr>
        <w:jc w:val="both"/>
      </w:pPr>
      <w:r w:rsidRPr="00646603">
        <w:rPr>
          <w:bCs/>
          <w:color w:val="000000"/>
          <w:u w:val="single"/>
        </w:rPr>
        <w:t>Место проведения</w:t>
      </w:r>
      <w:r w:rsidR="001D23BF" w:rsidRPr="00646603">
        <w:rPr>
          <w:b/>
          <w:bCs/>
          <w:color w:val="000000"/>
        </w:rPr>
        <w:t xml:space="preserve">: </w:t>
      </w:r>
      <w:r w:rsidR="002E595B">
        <w:rPr>
          <w:b/>
          <w:bCs/>
          <w:color w:val="000000"/>
        </w:rPr>
        <w:t>Юго-Восточное</w:t>
      </w:r>
      <w:r w:rsidR="00B07331" w:rsidRPr="00646603">
        <w:rPr>
          <w:b/>
          <w:bCs/>
          <w:color w:val="000000"/>
        </w:rPr>
        <w:t xml:space="preserve"> межреги</w:t>
      </w:r>
      <w:r w:rsidR="00574412" w:rsidRPr="00646603">
        <w:rPr>
          <w:b/>
          <w:bCs/>
          <w:color w:val="000000"/>
        </w:rPr>
        <w:t>о</w:t>
      </w:r>
      <w:r w:rsidR="002E595B">
        <w:rPr>
          <w:b/>
          <w:bCs/>
          <w:color w:val="000000"/>
        </w:rPr>
        <w:t>нальное управление</w:t>
      </w:r>
      <w:r w:rsidR="00B07331" w:rsidRPr="00646603">
        <w:rPr>
          <w:b/>
          <w:bCs/>
          <w:color w:val="000000"/>
        </w:rPr>
        <w:t xml:space="preserve"> государственного автодорожного надзора Центрального федерального округа </w:t>
      </w:r>
      <w:r w:rsidR="00632949" w:rsidRPr="00646603">
        <w:rPr>
          <w:b/>
          <w:bCs/>
          <w:color w:val="000000"/>
        </w:rPr>
        <w:t>Федеральной службы по надзору в сфере транспорта</w:t>
      </w:r>
      <w:r w:rsidR="00820224" w:rsidRPr="00646603">
        <w:rPr>
          <w:b/>
          <w:bCs/>
          <w:color w:val="000000"/>
        </w:rPr>
        <w:t xml:space="preserve">, </w:t>
      </w:r>
      <w:r w:rsidR="002E595B">
        <w:t>27.01.2023 года с 10 часов 00 минут до 11</w:t>
      </w:r>
      <w:r w:rsidR="00646603" w:rsidRPr="00646603">
        <w:t xml:space="preserve"> ч</w:t>
      </w:r>
      <w:r w:rsidR="002E595B">
        <w:t>асов 00 минут, по адресу: 394052</w:t>
      </w:r>
      <w:r w:rsidR="00646603" w:rsidRPr="00646603">
        <w:t xml:space="preserve">, г. </w:t>
      </w:r>
      <w:r w:rsidR="002E595B">
        <w:t>Воронеж, ул.Острогожская, д.83</w:t>
      </w:r>
    </w:p>
    <w:p w:rsidR="005750E3" w:rsidRPr="00646603" w:rsidRDefault="005750E3" w:rsidP="005750E3">
      <w:pPr>
        <w:jc w:val="both"/>
        <w:rPr>
          <w:b/>
          <w:bCs/>
          <w:color w:val="000000"/>
        </w:rPr>
      </w:pPr>
    </w:p>
    <w:p w:rsidR="00B8672C" w:rsidRPr="00646603" w:rsidRDefault="00B8672C" w:rsidP="005750E3">
      <w:pPr>
        <w:jc w:val="both"/>
        <w:rPr>
          <w:bCs/>
          <w:color w:val="000000"/>
        </w:rPr>
      </w:pPr>
      <w:r w:rsidRPr="00646603">
        <w:rPr>
          <w:bCs/>
          <w:color w:val="000000"/>
        </w:rPr>
        <w:t>Дата «</w:t>
      </w:r>
      <w:r w:rsidR="00D8261C" w:rsidRPr="00646603">
        <w:rPr>
          <w:bCs/>
          <w:color w:val="000000"/>
        </w:rPr>
        <w:t>2</w:t>
      </w:r>
      <w:r w:rsidR="002E595B">
        <w:rPr>
          <w:bCs/>
          <w:color w:val="000000"/>
        </w:rPr>
        <w:t>7</w:t>
      </w:r>
      <w:r w:rsidRPr="00646603">
        <w:rPr>
          <w:bCs/>
          <w:color w:val="000000"/>
        </w:rPr>
        <w:t xml:space="preserve">» </w:t>
      </w:r>
      <w:r w:rsidR="002E595B">
        <w:rPr>
          <w:bCs/>
          <w:color w:val="000000"/>
        </w:rPr>
        <w:t>января</w:t>
      </w:r>
      <w:r w:rsidRPr="00646603">
        <w:rPr>
          <w:bCs/>
          <w:color w:val="000000"/>
        </w:rPr>
        <w:t xml:space="preserve"> 20</w:t>
      </w:r>
      <w:r w:rsidR="002E595B">
        <w:rPr>
          <w:bCs/>
          <w:color w:val="000000"/>
        </w:rPr>
        <w:t>23</w:t>
      </w:r>
      <w:bookmarkStart w:id="1" w:name="_GoBack"/>
      <w:bookmarkEnd w:id="1"/>
      <w:r w:rsidR="00453527" w:rsidRPr="00646603">
        <w:rPr>
          <w:bCs/>
          <w:color w:val="000000"/>
        </w:rPr>
        <w:t xml:space="preserve"> </w:t>
      </w:r>
      <w:r w:rsidRPr="00646603">
        <w:rPr>
          <w:bCs/>
          <w:color w:val="000000"/>
        </w:rPr>
        <w:t>г.</w:t>
      </w:r>
    </w:p>
    <w:p w:rsidR="00A12591" w:rsidRPr="005750E3" w:rsidRDefault="00A12591" w:rsidP="005750E3">
      <w:pPr>
        <w:jc w:val="center"/>
        <w:rPr>
          <w:b/>
          <w:i/>
          <w:iCs/>
        </w:rPr>
      </w:pPr>
    </w:p>
    <w:p w:rsidR="00B8672C" w:rsidRPr="005750E3" w:rsidRDefault="00B8672C" w:rsidP="005750E3">
      <w:pPr>
        <w:jc w:val="center"/>
        <w:rPr>
          <w:b/>
          <w:iCs/>
        </w:rPr>
      </w:pPr>
      <w:r w:rsidRPr="005750E3">
        <w:rPr>
          <w:b/>
          <w:iCs/>
        </w:rPr>
        <w:t>Уважаемые коллеги!</w:t>
      </w:r>
    </w:p>
    <w:p w:rsidR="00B8672C" w:rsidRPr="005750E3" w:rsidRDefault="00B8672C" w:rsidP="005750E3">
      <w:pPr>
        <w:pStyle w:val="20"/>
        <w:spacing w:after="0" w:line="240" w:lineRule="auto"/>
        <w:jc w:val="center"/>
        <w:rPr>
          <w:b/>
        </w:rPr>
      </w:pPr>
      <w:r w:rsidRPr="005750E3">
        <w:rPr>
          <w:b/>
        </w:rPr>
        <w:t xml:space="preserve">Просим Вас </w:t>
      </w:r>
      <w:r w:rsidR="005D722B">
        <w:rPr>
          <w:b/>
        </w:rPr>
        <w:t>задать актуальные вопросы в соответствии с предлагаемыми направлениями контрольно-надзорной деятельности</w:t>
      </w:r>
      <w:r w:rsidRPr="005750E3">
        <w:rPr>
          <w:b/>
        </w:rPr>
        <w:t xml:space="preserve">  </w:t>
      </w:r>
    </w:p>
    <w:p w:rsidR="005750E3" w:rsidRPr="005750E3" w:rsidRDefault="005750E3" w:rsidP="005750E3">
      <w:pPr>
        <w:pStyle w:val="20"/>
        <w:spacing w:after="0" w:line="240" w:lineRule="auto"/>
        <w:jc w:val="center"/>
      </w:pPr>
    </w:p>
    <w:p w:rsidR="005750E3" w:rsidRPr="005750E3" w:rsidRDefault="005750E3" w:rsidP="005750E3">
      <w:pPr>
        <w:pStyle w:val="20"/>
        <w:spacing w:after="0" w:line="240" w:lineRule="auto"/>
      </w:pPr>
      <w:r w:rsidRPr="005750E3">
        <w:t xml:space="preserve">Ваше имя ________________________,  пол ___муж </w:t>
      </w:r>
      <w:r w:rsidR="00C51202">
        <w:t>(</w:t>
      </w:r>
      <w:r w:rsidRPr="005750E3">
        <w:t xml:space="preserve"> жен</w:t>
      </w:r>
      <w:r w:rsidR="00C51202">
        <w:t>) ненужное зачеркнуть</w:t>
      </w:r>
    </w:p>
    <w:p w:rsidR="005750E3" w:rsidRPr="00C51202" w:rsidRDefault="005750E3" w:rsidP="005750E3">
      <w:pPr>
        <w:pStyle w:val="20"/>
        <w:spacing w:after="0" w:line="240" w:lineRule="auto"/>
        <w:rPr>
          <w:sz w:val="28"/>
          <w:szCs w:val="28"/>
        </w:rPr>
      </w:pPr>
      <w:r w:rsidRPr="005750E3">
        <w:t xml:space="preserve">Сфера занятости </w:t>
      </w:r>
      <w:r w:rsidRPr="00C51202">
        <w:rPr>
          <w:sz w:val="28"/>
          <w:szCs w:val="28"/>
        </w:rPr>
        <w:t>_____________________________________________________</w:t>
      </w:r>
    </w:p>
    <w:p w:rsidR="005750E3" w:rsidRPr="00C51202" w:rsidRDefault="005750E3" w:rsidP="005750E3">
      <w:pPr>
        <w:pStyle w:val="20"/>
        <w:spacing w:after="0" w:line="240" w:lineRule="auto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</w:t>
      </w:r>
      <w:r w:rsidR="00C51202">
        <w:rPr>
          <w:sz w:val="28"/>
          <w:szCs w:val="28"/>
        </w:rPr>
        <w:t>______________________________</w:t>
      </w:r>
      <w:r w:rsidR="00C21C8F">
        <w:rPr>
          <w:sz w:val="28"/>
          <w:szCs w:val="28"/>
        </w:rPr>
        <w:t>__________________________________________________________________</w:t>
      </w:r>
    </w:p>
    <w:p w:rsidR="005750E3" w:rsidRPr="005750E3" w:rsidRDefault="005750E3" w:rsidP="005750E3">
      <w:pPr>
        <w:pStyle w:val="20"/>
        <w:spacing w:after="0" w:line="240" w:lineRule="auto"/>
        <w:jc w:val="center"/>
      </w:pPr>
    </w:p>
    <w:p w:rsidR="005750E3" w:rsidRDefault="00C51202" w:rsidP="00AA3846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1.  </w:t>
      </w:r>
      <w:r w:rsidR="00AA3846" w:rsidRPr="00C62201">
        <w:t>Подготовка ежегодных планов проверок с учетом применения риск-ориентированного подхода и «надзорных каникул»</w:t>
      </w:r>
    </w:p>
    <w:p w:rsidR="00AA3846" w:rsidRPr="00C51202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</w:t>
      </w:r>
    </w:p>
    <w:p w:rsidR="00AA3846" w:rsidRPr="00C51202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AA3846" w:rsidRDefault="00AA3846" w:rsidP="00AA3846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AA3846" w:rsidRDefault="00C51202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2.  </w:t>
      </w:r>
      <w:r w:rsidR="00AA3846" w:rsidRPr="00C62201">
        <w:t>Отнесение объектов защиты к определенной категории риска в соответствии с установленными критериями, принятие решений об изменении ранее установленной категории риска</w:t>
      </w:r>
    </w:p>
    <w:p w:rsidR="00AA3846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8101B4" w:rsidRDefault="00C51202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t xml:space="preserve">3.   </w:t>
      </w:r>
      <w:r w:rsidR="00C74F2E">
        <w:t>Законность</w:t>
      </w:r>
      <w:r w:rsidR="008101B4" w:rsidRPr="00C62201">
        <w:t xml:space="preserve"> проведения плановых </w:t>
      </w:r>
      <w:r w:rsidR="00C74F2E">
        <w:t>и</w:t>
      </w:r>
      <w:r w:rsidR="008101B4" w:rsidRPr="00C62201">
        <w:t xml:space="preserve"> внеплановых проверок </w:t>
      </w:r>
      <w:r w:rsidR="00C74F2E">
        <w:t xml:space="preserve"> </w:t>
      </w:r>
    </w:p>
    <w:p w:rsidR="008101B4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</w:t>
      </w:r>
      <w:r w:rsidR="00C21C8F">
        <w:rPr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center"/>
      </w:pPr>
    </w:p>
    <w:p w:rsidR="00AA3846" w:rsidRDefault="00C51202" w:rsidP="00C74F2E">
      <w:pPr>
        <w:pStyle w:val="20"/>
        <w:spacing w:after="0" w:line="240" w:lineRule="auto"/>
        <w:ind w:firstLine="709"/>
        <w:jc w:val="center"/>
      </w:pPr>
      <w:r>
        <w:t xml:space="preserve">4. </w:t>
      </w:r>
      <w:r w:rsidR="008101B4" w:rsidRPr="00C62201">
        <w:t>Исчисление и соблюдение сроков проведения плановых и внеплановых проверок</w:t>
      </w:r>
    </w:p>
    <w:p w:rsidR="008101B4" w:rsidRPr="00C51202" w:rsidRDefault="00C74F2E" w:rsidP="00C74F2E">
      <w:pPr>
        <w:pStyle w:val="20"/>
        <w:spacing w:after="0" w:line="240" w:lineRule="auto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C51202" w:rsidRPr="00C51202">
        <w:rPr>
          <w:sz w:val="28"/>
          <w:szCs w:val="28"/>
        </w:rPr>
        <w:t>______________________________________________</w:t>
      </w:r>
      <w:r w:rsidR="00C51202">
        <w:rPr>
          <w:sz w:val="28"/>
          <w:szCs w:val="28"/>
        </w:rPr>
        <w:t>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5. </w:t>
      </w:r>
      <w:r w:rsidR="00C74F2E" w:rsidRPr="00C62201">
        <w:t>Оформление результатов проверок и принятие мер по их результатам</w:t>
      </w:r>
    </w:p>
    <w:p w:rsidR="00C74F2E" w:rsidRPr="00C51202" w:rsidRDefault="00C74F2E" w:rsidP="00C74F2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C51202" w:rsidRPr="00C51202">
        <w:rPr>
          <w:sz w:val="28"/>
          <w:szCs w:val="28"/>
        </w:rPr>
        <w:t>_______________________________________________________________________________________________________________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C74F2E" w:rsidRDefault="00C74F2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6. </w:t>
      </w:r>
      <w:r w:rsidR="00C74F2E" w:rsidRPr="00C62201">
        <w:t>Организация и проведение иных мероприятий по контролю, в том числе осуществляемых без взаимодействия с юридическими лицами и индивидуальными предпринимателями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7. </w:t>
      </w:r>
      <w:r w:rsidR="00C74F2E" w:rsidRPr="00C74F2E">
        <w:t xml:space="preserve">Работа должностных лиц </w:t>
      </w:r>
      <w:r w:rsidR="00680B54">
        <w:t>управлений Ространснадзора</w:t>
      </w:r>
      <w:r w:rsidR="00C74F2E" w:rsidRPr="00C74F2E">
        <w:t xml:space="preserve"> с обращениями граждан и организаций, средств массовой информации</w:t>
      </w:r>
      <w:r w:rsidR="00D44FEE">
        <w:t xml:space="preserve">, </w:t>
      </w:r>
      <w:r w:rsidR="00C74F2E" w:rsidRPr="00C74F2E">
        <w:t xml:space="preserve"> содержащих сведения о нарушении обязательных требований, причинении вреда или угрозе причинения вреда охраняемым законом ценностям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C51202" w:rsidRDefault="00C51202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8. </w:t>
      </w:r>
      <w:r w:rsidR="00C74F2E" w:rsidRPr="00C62201">
        <w:t>Привлечение лиц к административной ответственности за административные правонарушения, выявленные при осуществлении надзорных функций, в том числе оценка тяжести нарушений обязательных требований и выбор ответственности, к которой привлекается виновное лицо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____________________________________________________________________________________________________________</w:t>
      </w:r>
      <w:r w:rsidR="00C21C8F">
        <w:rPr>
          <w:sz w:val="28"/>
          <w:szCs w:val="28"/>
        </w:rPr>
        <w:t>__</w:t>
      </w:r>
      <w:r w:rsidR="00C21C8F">
        <w:rPr>
          <w:sz w:val="28"/>
          <w:szCs w:val="28"/>
        </w:rPr>
        <w:lastRenderedPageBreak/>
        <w:t>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F14530" w:rsidRDefault="00F14530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9. </w:t>
      </w:r>
      <w:r w:rsidR="00C74F2E" w:rsidRPr="00C62201">
        <w:t>Организация регистрации и учета проверок, в том числе при использовании Федеральной государственной информационной системой «Единый реестр проверок»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10. </w:t>
      </w:r>
      <w:r w:rsidR="00C74F2E" w:rsidRPr="00C62201">
        <w:t>Рассмотрение заявлений организаций и граждан о выдаче заключений о соответствии объекта защиты требованиям пожарной безопасности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D44FEE" w:rsidRPr="00C51202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11. </w:t>
      </w:r>
      <w:r w:rsidR="00C74F2E" w:rsidRPr="00C62201">
        <w:t>Организация и проведение мероприятий по профилактике нарушений обязательных требований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C21C8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44FEE" w:rsidRDefault="00D44FEE" w:rsidP="00C74F2E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12. </w:t>
      </w:r>
      <w:r w:rsidR="00C74F2E" w:rsidRPr="005750E3">
        <w:t>Применение обязательных требований законодательства при недостаточной их ясности, противоречивости и согласованности друг с другом</w:t>
      </w:r>
      <w:r w:rsidR="00C74F2E">
        <w:t>, а также избыточности</w:t>
      </w:r>
    </w:p>
    <w:p w:rsidR="00D44FE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</w:t>
      </w:r>
      <w:r w:rsidR="00F14530">
        <w:rPr>
          <w:sz w:val="28"/>
          <w:szCs w:val="28"/>
        </w:rPr>
        <w:t>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</w:t>
      </w:r>
    </w:p>
    <w:p w:rsidR="00D44FEE" w:rsidRDefault="00D44FEE" w:rsidP="00C74F2E">
      <w:pPr>
        <w:pStyle w:val="20"/>
        <w:spacing w:after="0" w:line="240" w:lineRule="auto"/>
        <w:ind w:firstLine="709"/>
        <w:jc w:val="both"/>
      </w:pPr>
    </w:p>
    <w:p w:rsidR="00C74F2E" w:rsidRDefault="00C51202" w:rsidP="00C74F2E">
      <w:pPr>
        <w:pStyle w:val="20"/>
        <w:spacing w:after="0" w:line="240" w:lineRule="auto"/>
        <w:ind w:firstLine="709"/>
        <w:jc w:val="both"/>
      </w:pPr>
      <w:r>
        <w:t xml:space="preserve"> 13. </w:t>
      </w:r>
      <w:r w:rsidR="00C74F2E" w:rsidRPr="00C62201">
        <w:t xml:space="preserve">Предложения по совершенствованию законодательства Российской Федерации в </w:t>
      </w:r>
      <w:r w:rsidR="00680B54">
        <w:t>сфере транспорта</w:t>
      </w:r>
      <w:r w:rsidR="00C74F2E" w:rsidRPr="00C62201">
        <w:t xml:space="preserve"> на основе анализа правоприменительной практики надзорной деятельности.</w:t>
      </w:r>
    </w:p>
    <w:p w:rsidR="00C74F2E" w:rsidRPr="00C51202" w:rsidRDefault="00D44FEE" w:rsidP="00D44FEE">
      <w:pPr>
        <w:pStyle w:val="20"/>
        <w:spacing w:after="0" w:line="240" w:lineRule="auto"/>
        <w:jc w:val="both"/>
        <w:rPr>
          <w:sz w:val="28"/>
          <w:szCs w:val="28"/>
        </w:rPr>
      </w:pPr>
      <w:r w:rsidRPr="00C51202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C51202">
        <w:rPr>
          <w:sz w:val="28"/>
          <w:szCs w:val="28"/>
        </w:rPr>
        <w:t>__________________________________________________________________________________________________________</w:t>
      </w:r>
      <w:r w:rsidR="0014350E">
        <w:rPr>
          <w:sz w:val="28"/>
          <w:szCs w:val="28"/>
        </w:rPr>
        <w:t>___</w:t>
      </w:r>
      <w:r w:rsidR="00F14530">
        <w:rPr>
          <w:sz w:val="28"/>
          <w:szCs w:val="28"/>
        </w:rPr>
        <w:t>_</w:t>
      </w:r>
      <w:r w:rsidR="00F14530">
        <w:rPr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  <w:r w:rsidR="0014350E">
        <w:rPr>
          <w:sz w:val="28"/>
          <w:szCs w:val="28"/>
        </w:rPr>
        <w:t>_</w:t>
      </w:r>
    </w:p>
    <w:p w:rsidR="005750E3" w:rsidRDefault="005750E3" w:rsidP="00B8672C">
      <w:pPr>
        <w:pStyle w:val="20"/>
        <w:spacing w:after="0" w:line="240" w:lineRule="auto"/>
        <w:jc w:val="center"/>
        <w:rPr>
          <w:sz w:val="28"/>
          <w:szCs w:val="28"/>
        </w:rPr>
      </w:pPr>
    </w:p>
    <w:p w:rsidR="00F14530" w:rsidRDefault="00F14530" w:rsidP="0014350E">
      <w:pPr>
        <w:pStyle w:val="20"/>
        <w:spacing w:after="0" w:line="240" w:lineRule="auto"/>
      </w:pPr>
    </w:p>
    <w:p w:rsidR="00680B54" w:rsidRDefault="00680B54" w:rsidP="0014350E">
      <w:pPr>
        <w:pStyle w:val="20"/>
        <w:spacing w:after="0" w:line="240" w:lineRule="auto"/>
      </w:pPr>
    </w:p>
    <w:p w:rsidR="00F14530" w:rsidRDefault="00F14530" w:rsidP="0014350E">
      <w:pPr>
        <w:pStyle w:val="20"/>
        <w:spacing w:after="0" w:line="240" w:lineRule="auto"/>
      </w:pPr>
    </w:p>
    <w:p w:rsidR="005750E3" w:rsidRPr="0014350E" w:rsidRDefault="00C51202" w:rsidP="00F14530">
      <w:pPr>
        <w:pStyle w:val="20"/>
        <w:spacing w:after="0" w:line="240" w:lineRule="auto"/>
        <w:ind w:firstLine="709"/>
      </w:pPr>
      <w:r w:rsidRPr="0014350E">
        <w:t xml:space="preserve">14.  </w:t>
      </w:r>
      <w:r w:rsidR="007643AF" w:rsidRPr="0014350E">
        <w:t>Вопросы по проведённому мероприятию</w:t>
      </w:r>
    </w:p>
    <w:p w:rsidR="00C51202" w:rsidRPr="0014350E" w:rsidRDefault="00C51202" w:rsidP="00B8672C">
      <w:pPr>
        <w:pStyle w:val="20"/>
        <w:spacing w:after="0" w:line="240" w:lineRule="auto"/>
        <w:jc w:val="center"/>
      </w:pPr>
    </w:p>
    <w:p w:rsidR="00B8672C" w:rsidRPr="007643AF" w:rsidRDefault="00B8672C" w:rsidP="00B8672C">
      <w:pPr>
        <w:pStyle w:val="20"/>
        <w:spacing w:after="0" w:line="240" w:lineRule="auto"/>
        <w:jc w:val="center"/>
      </w:pPr>
      <w:r w:rsidRPr="007643AF">
        <w:t xml:space="preserve">Поставьте знак  </w:t>
      </w:r>
      <w:r w:rsidRPr="007643AF">
        <w:rPr>
          <w:b/>
          <w:lang w:val="en-US"/>
        </w:rPr>
        <w:t>V</w:t>
      </w:r>
      <w:r w:rsidRPr="007643AF">
        <w:rPr>
          <w:b/>
        </w:rPr>
        <w:t xml:space="preserve"> </w:t>
      </w:r>
      <w:r w:rsidRPr="007643AF">
        <w:t xml:space="preserve"> на выбранном Вами ответе.</w:t>
      </w:r>
    </w:p>
    <w:p w:rsidR="00B8672C" w:rsidRPr="007643AF" w:rsidRDefault="00B8672C" w:rsidP="00B8672C">
      <w:pPr>
        <w:jc w:val="center"/>
        <w:rPr>
          <w:i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415"/>
        <w:gridCol w:w="236"/>
        <w:gridCol w:w="400"/>
        <w:gridCol w:w="99"/>
        <w:gridCol w:w="302"/>
        <w:gridCol w:w="198"/>
        <w:gridCol w:w="201"/>
        <w:gridCol w:w="400"/>
        <w:gridCol w:w="57"/>
        <w:gridCol w:w="341"/>
        <w:gridCol w:w="399"/>
        <w:gridCol w:w="101"/>
        <w:gridCol w:w="298"/>
        <w:gridCol w:w="201"/>
        <w:gridCol w:w="200"/>
        <w:gridCol w:w="399"/>
        <w:gridCol w:w="41"/>
        <w:gridCol w:w="360"/>
      </w:tblGrid>
      <w:tr w:rsidR="00B8672C" w:rsidRPr="007643AF" w:rsidTr="0014350E">
        <w:tc>
          <w:tcPr>
            <w:tcW w:w="5415" w:type="dxa"/>
          </w:tcPr>
          <w:p w:rsidR="00B8672C" w:rsidRPr="007643AF" w:rsidRDefault="00B8672C" w:rsidP="00453527">
            <w:pPr>
              <w:ind w:firstLine="360"/>
              <w:jc w:val="both"/>
            </w:pPr>
            <w:r w:rsidRPr="007643AF">
              <w:t>а) Насколько проведенное мероприятие  соответствует Ваш</w:t>
            </w:r>
            <w:r w:rsidR="00453527" w:rsidRPr="007643AF">
              <w:t>ему</w:t>
            </w:r>
            <w:r w:rsidRPr="007643AF">
              <w:t xml:space="preserve"> ожидани</w:t>
            </w:r>
            <w:r w:rsidR="00453527" w:rsidRPr="007643AF">
              <w:t>ю</w:t>
            </w:r>
            <w:r w:rsidRPr="007643AF">
              <w:t>:</w:t>
            </w: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3997" w:type="dxa"/>
            <w:gridSpan w:val="16"/>
          </w:tcPr>
          <w:p w:rsidR="00B8672C" w:rsidRPr="007643AF" w:rsidRDefault="00B8672C" w:rsidP="00637008">
            <w:pPr>
              <w:jc w:val="center"/>
              <w:rPr>
                <w:i/>
                <w:iCs/>
              </w:rPr>
            </w:pPr>
            <w:r w:rsidRPr="007643AF">
              <w:rPr>
                <w:i/>
                <w:iCs/>
              </w:rPr>
              <w:t>оцените по 5-ти бальной шкале</w:t>
            </w:r>
          </w:p>
        </w:tc>
      </w:tr>
      <w:tr w:rsidR="00B8672C" w:rsidRPr="007643AF" w:rsidTr="0014350E">
        <w:tc>
          <w:tcPr>
            <w:tcW w:w="5415" w:type="dxa"/>
          </w:tcPr>
          <w:p w:rsidR="00B8672C" w:rsidRPr="007643AF" w:rsidRDefault="00B8672C" w:rsidP="00637008">
            <w:pPr>
              <w:ind w:firstLine="360"/>
              <w:jc w:val="both"/>
            </w:pPr>
            <w:r w:rsidRPr="007643AF">
              <w:t>- п</w:t>
            </w:r>
            <w:r w:rsidR="00221712" w:rsidRPr="007643AF">
              <w:t>о тематической направленности;</w:t>
            </w: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400" w:type="dxa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1</w:t>
            </w:r>
          </w:p>
        </w:tc>
        <w:tc>
          <w:tcPr>
            <w:tcW w:w="399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0" w:type="dxa"/>
          </w:tcPr>
          <w:p w:rsidR="00B8672C" w:rsidRPr="007643AF" w:rsidRDefault="00B8672C" w:rsidP="00637008">
            <w:pPr>
              <w:jc w:val="center"/>
            </w:pPr>
            <w:r w:rsidRPr="007643AF">
              <w:t>2</w:t>
            </w:r>
          </w:p>
        </w:tc>
        <w:tc>
          <w:tcPr>
            <w:tcW w:w="398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399" w:type="dxa"/>
          </w:tcPr>
          <w:p w:rsidR="00B8672C" w:rsidRPr="007643AF" w:rsidRDefault="00B8672C" w:rsidP="00637008">
            <w:pPr>
              <w:jc w:val="center"/>
            </w:pPr>
            <w:r w:rsidRPr="007643AF">
              <w:t>3</w:t>
            </w:r>
          </w:p>
        </w:tc>
        <w:tc>
          <w:tcPr>
            <w:tcW w:w="399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4</w:t>
            </w:r>
          </w:p>
        </w:tc>
        <w:tc>
          <w:tcPr>
            <w:tcW w:w="399" w:type="dxa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5</w:t>
            </w:r>
          </w:p>
        </w:tc>
      </w:tr>
      <w:tr w:rsidR="00B8672C" w:rsidRPr="007643AF" w:rsidTr="0014350E">
        <w:tc>
          <w:tcPr>
            <w:tcW w:w="5415" w:type="dxa"/>
          </w:tcPr>
          <w:p w:rsidR="00B8672C" w:rsidRPr="007643AF" w:rsidRDefault="00B8672C" w:rsidP="00637008">
            <w:pPr>
              <w:ind w:firstLine="360"/>
              <w:jc w:val="both"/>
            </w:pP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801" w:type="dxa"/>
            <w:gridSpan w:val="3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  <w:tc>
          <w:tcPr>
            <w:tcW w:w="799" w:type="dxa"/>
            <w:gridSpan w:val="3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  <w:tc>
          <w:tcPr>
            <w:tcW w:w="797" w:type="dxa"/>
            <w:gridSpan w:val="3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  <w:tc>
          <w:tcPr>
            <w:tcW w:w="800" w:type="dxa"/>
            <w:gridSpan w:val="4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  <w:tc>
          <w:tcPr>
            <w:tcW w:w="800" w:type="dxa"/>
            <w:gridSpan w:val="3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</w:tr>
      <w:tr w:rsidR="00B8672C" w:rsidRPr="007643AF" w:rsidTr="0014350E">
        <w:tc>
          <w:tcPr>
            <w:tcW w:w="5415" w:type="dxa"/>
          </w:tcPr>
          <w:p w:rsidR="00B8672C" w:rsidRPr="007643AF" w:rsidRDefault="00221712" w:rsidP="00637008">
            <w:pPr>
              <w:ind w:firstLine="360"/>
              <w:jc w:val="both"/>
            </w:pPr>
            <w:r w:rsidRPr="007643AF">
              <w:t>- по программе;</w:t>
            </w: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400" w:type="dxa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1</w:t>
            </w:r>
          </w:p>
        </w:tc>
        <w:tc>
          <w:tcPr>
            <w:tcW w:w="399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0" w:type="dxa"/>
          </w:tcPr>
          <w:p w:rsidR="00B8672C" w:rsidRPr="007643AF" w:rsidRDefault="00B8672C" w:rsidP="00637008">
            <w:pPr>
              <w:jc w:val="center"/>
            </w:pPr>
            <w:r w:rsidRPr="007643AF">
              <w:t>2</w:t>
            </w:r>
          </w:p>
        </w:tc>
        <w:tc>
          <w:tcPr>
            <w:tcW w:w="398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399" w:type="dxa"/>
          </w:tcPr>
          <w:p w:rsidR="00B8672C" w:rsidRPr="007643AF" w:rsidRDefault="00B8672C" w:rsidP="00637008">
            <w:pPr>
              <w:jc w:val="center"/>
            </w:pPr>
            <w:r w:rsidRPr="007643AF">
              <w:t>3</w:t>
            </w:r>
          </w:p>
        </w:tc>
        <w:tc>
          <w:tcPr>
            <w:tcW w:w="399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4</w:t>
            </w:r>
          </w:p>
        </w:tc>
        <w:tc>
          <w:tcPr>
            <w:tcW w:w="399" w:type="dxa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5</w:t>
            </w:r>
          </w:p>
        </w:tc>
      </w:tr>
      <w:tr w:rsidR="00B8672C" w:rsidRPr="007643AF" w:rsidTr="0014350E">
        <w:tc>
          <w:tcPr>
            <w:tcW w:w="5415" w:type="dxa"/>
          </w:tcPr>
          <w:p w:rsidR="00B8672C" w:rsidRPr="007643AF" w:rsidRDefault="00B8672C" w:rsidP="00637008">
            <w:pPr>
              <w:ind w:firstLine="360"/>
              <w:jc w:val="both"/>
            </w:pP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801" w:type="dxa"/>
            <w:gridSpan w:val="3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  <w:tc>
          <w:tcPr>
            <w:tcW w:w="799" w:type="dxa"/>
            <w:gridSpan w:val="3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  <w:tc>
          <w:tcPr>
            <w:tcW w:w="797" w:type="dxa"/>
            <w:gridSpan w:val="3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  <w:tc>
          <w:tcPr>
            <w:tcW w:w="800" w:type="dxa"/>
            <w:gridSpan w:val="4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  <w:tc>
          <w:tcPr>
            <w:tcW w:w="800" w:type="dxa"/>
            <w:gridSpan w:val="3"/>
          </w:tcPr>
          <w:p w:rsidR="00B8672C" w:rsidRPr="007643AF" w:rsidRDefault="00B8672C" w:rsidP="00637008">
            <w:pPr>
              <w:jc w:val="center"/>
              <w:rPr>
                <w:noProof/>
              </w:rPr>
            </w:pPr>
          </w:p>
        </w:tc>
      </w:tr>
      <w:tr w:rsidR="00B8672C" w:rsidRPr="007643AF" w:rsidTr="0014350E">
        <w:trPr>
          <w:cantSplit/>
        </w:trPr>
        <w:tc>
          <w:tcPr>
            <w:tcW w:w="5415" w:type="dxa"/>
          </w:tcPr>
          <w:p w:rsidR="00B8672C" w:rsidRPr="007643AF" w:rsidRDefault="00221712" w:rsidP="00637008">
            <w:pPr>
              <w:ind w:firstLine="360"/>
              <w:jc w:val="both"/>
            </w:pPr>
            <w:r w:rsidRPr="007643AF">
              <w:t>- по квалификации выступающих;</w:t>
            </w: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400" w:type="dxa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1</w:t>
            </w:r>
          </w:p>
        </w:tc>
        <w:tc>
          <w:tcPr>
            <w:tcW w:w="399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0" w:type="dxa"/>
          </w:tcPr>
          <w:p w:rsidR="00B8672C" w:rsidRPr="007643AF" w:rsidRDefault="00B8672C" w:rsidP="00637008">
            <w:pPr>
              <w:jc w:val="center"/>
            </w:pPr>
            <w:r w:rsidRPr="007643AF">
              <w:t>2</w:t>
            </w:r>
          </w:p>
        </w:tc>
        <w:tc>
          <w:tcPr>
            <w:tcW w:w="398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399" w:type="dxa"/>
          </w:tcPr>
          <w:p w:rsidR="00B8672C" w:rsidRPr="007643AF" w:rsidRDefault="00B8672C" w:rsidP="00637008">
            <w:pPr>
              <w:jc w:val="center"/>
            </w:pPr>
            <w:r w:rsidRPr="007643AF">
              <w:t>3</w:t>
            </w:r>
          </w:p>
        </w:tc>
        <w:tc>
          <w:tcPr>
            <w:tcW w:w="399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4</w:t>
            </w:r>
          </w:p>
        </w:tc>
        <w:tc>
          <w:tcPr>
            <w:tcW w:w="399" w:type="dxa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5</w:t>
            </w:r>
          </w:p>
        </w:tc>
      </w:tr>
      <w:tr w:rsidR="00B8672C" w:rsidRPr="007643AF" w:rsidTr="0014350E">
        <w:tc>
          <w:tcPr>
            <w:tcW w:w="5415" w:type="dxa"/>
          </w:tcPr>
          <w:p w:rsidR="00B8672C" w:rsidRPr="007643AF" w:rsidRDefault="00B8672C" w:rsidP="00637008">
            <w:pPr>
              <w:ind w:firstLine="360"/>
              <w:jc w:val="both"/>
            </w:pP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801" w:type="dxa"/>
            <w:gridSpan w:val="3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799" w:type="dxa"/>
            <w:gridSpan w:val="3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797" w:type="dxa"/>
            <w:gridSpan w:val="3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800" w:type="dxa"/>
            <w:gridSpan w:val="4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800" w:type="dxa"/>
            <w:gridSpan w:val="3"/>
          </w:tcPr>
          <w:p w:rsidR="00B8672C" w:rsidRPr="007643AF" w:rsidRDefault="00B8672C" w:rsidP="00637008">
            <w:pPr>
              <w:jc w:val="center"/>
            </w:pPr>
          </w:p>
        </w:tc>
      </w:tr>
      <w:tr w:rsidR="00B8672C" w:rsidRPr="007643AF" w:rsidTr="0014350E">
        <w:tc>
          <w:tcPr>
            <w:tcW w:w="5415" w:type="dxa"/>
          </w:tcPr>
          <w:p w:rsidR="00B8672C" w:rsidRPr="007643AF" w:rsidRDefault="00B8672C" w:rsidP="00637008">
            <w:pPr>
              <w:ind w:firstLine="360"/>
              <w:jc w:val="both"/>
            </w:pPr>
            <w:r w:rsidRPr="007643AF">
              <w:t>- по организации мероприятия.</w:t>
            </w: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400" w:type="dxa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1</w:t>
            </w:r>
          </w:p>
        </w:tc>
        <w:tc>
          <w:tcPr>
            <w:tcW w:w="399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0" w:type="dxa"/>
          </w:tcPr>
          <w:p w:rsidR="00B8672C" w:rsidRPr="007643AF" w:rsidRDefault="00B8672C" w:rsidP="00637008">
            <w:pPr>
              <w:jc w:val="center"/>
            </w:pPr>
            <w:r w:rsidRPr="007643AF">
              <w:t>2</w:t>
            </w:r>
          </w:p>
        </w:tc>
        <w:tc>
          <w:tcPr>
            <w:tcW w:w="398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399" w:type="dxa"/>
          </w:tcPr>
          <w:p w:rsidR="00B8672C" w:rsidRPr="007643AF" w:rsidRDefault="00B8672C" w:rsidP="00637008">
            <w:pPr>
              <w:jc w:val="center"/>
            </w:pPr>
            <w:r w:rsidRPr="007643AF">
              <w:t>3</w:t>
            </w:r>
          </w:p>
        </w:tc>
        <w:tc>
          <w:tcPr>
            <w:tcW w:w="399" w:type="dxa"/>
            <w:gridSpan w:val="2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4</w:t>
            </w:r>
          </w:p>
        </w:tc>
        <w:tc>
          <w:tcPr>
            <w:tcW w:w="399" w:type="dxa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401" w:type="dxa"/>
            <w:gridSpan w:val="2"/>
          </w:tcPr>
          <w:p w:rsidR="00B8672C" w:rsidRPr="007643AF" w:rsidRDefault="00B8672C" w:rsidP="00637008">
            <w:pPr>
              <w:jc w:val="center"/>
            </w:pPr>
            <w:r w:rsidRPr="007643AF">
              <w:t>5</w:t>
            </w:r>
          </w:p>
        </w:tc>
      </w:tr>
      <w:tr w:rsidR="00B8672C" w:rsidRPr="007643AF" w:rsidTr="0014350E">
        <w:tc>
          <w:tcPr>
            <w:tcW w:w="5415" w:type="dxa"/>
          </w:tcPr>
          <w:p w:rsidR="00B8672C" w:rsidRPr="007643AF" w:rsidRDefault="00B8672C" w:rsidP="00637008">
            <w:pPr>
              <w:ind w:firstLine="360"/>
              <w:jc w:val="both"/>
            </w:pP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1998" w:type="dxa"/>
            <w:gridSpan w:val="8"/>
          </w:tcPr>
          <w:p w:rsidR="00B8672C" w:rsidRPr="007643AF" w:rsidRDefault="00B8672C" w:rsidP="00637008"/>
        </w:tc>
        <w:tc>
          <w:tcPr>
            <w:tcW w:w="1999" w:type="dxa"/>
            <w:gridSpan w:val="8"/>
          </w:tcPr>
          <w:p w:rsidR="00B8672C" w:rsidRPr="007643AF" w:rsidRDefault="00B8672C" w:rsidP="00637008"/>
        </w:tc>
      </w:tr>
      <w:tr w:rsidR="00B8672C" w:rsidRPr="007643AF" w:rsidTr="0014350E">
        <w:tc>
          <w:tcPr>
            <w:tcW w:w="5415" w:type="dxa"/>
          </w:tcPr>
          <w:p w:rsidR="00B8672C" w:rsidRPr="007643AF" w:rsidRDefault="00B8672C" w:rsidP="00637008">
            <w:pPr>
              <w:ind w:firstLine="360"/>
              <w:jc w:val="both"/>
            </w:pP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1998" w:type="dxa"/>
            <w:gridSpan w:val="8"/>
          </w:tcPr>
          <w:p w:rsidR="00B8672C" w:rsidRPr="007643AF" w:rsidRDefault="00B8672C" w:rsidP="00637008"/>
        </w:tc>
        <w:tc>
          <w:tcPr>
            <w:tcW w:w="1999" w:type="dxa"/>
            <w:gridSpan w:val="8"/>
          </w:tcPr>
          <w:p w:rsidR="00B8672C" w:rsidRPr="007643AF" w:rsidRDefault="00B8672C" w:rsidP="00637008"/>
        </w:tc>
      </w:tr>
      <w:tr w:rsidR="00B8672C" w:rsidRPr="007643AF" w:rsidTr="0014350E">
        <w:trPr>
          <w:cantSplit/>
        </w:trPr>
        <w:tc>
          <w:tcPr>
            <w:tcW w:w="5415" w:type="dxa"/>
            <w:vMerge w:val="restart"/>
          </w:tcPr>
          <w:p w:rsidR="00B8672C" w:rsidRPr="007643AF" w:rsidRDefault="00B8672C" w:rsidP="00637008">
            <w:pPr>
              <w:ind w:firstLine="360"/>
              <w:jc w:val="both"/>
            </w:pPr>
            <w:r w:rsidRPr="007643AF">
              <w:t xml:space="preserve">б) Ваше мнение о необходимости введения в практику проведения подобных мероприятий </w:t>
            </w: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499" w:type="dxa"/>
            <w:gridSpan w:val="2"/>
          </w:tcPr>
          <w:p w:rsidR="00B8672C" w:rsidRPr="007643AF" w:rsidRDefault="00B8672C" w:rsidP="00637008"/>
        </w:tc>
        <w:tc>
          <w:tcPr>
            <w:tcW w:w="500" w:type="dxa"/>
            <w:gridSpan w:val="2"/>
          </w:tcPr>
          <w:p w:rsidR="00B8672C" w:rsidRPr="007643AF" w:rsidRDefault="00B8672C" w:rsidP="00637008"/>
        </w:tc>
        <w:tc>
          <w:tcPr>
            <w:tcW w:w="658" w:type="dxa"/>
            <w:gridSpan w:val="3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341" w:type="dxa"/>
          </w:tcPr>
          <w:p w:rsidR="00B8672C" w:rsidRPr="007643AF" w:rsidRDefault="00B8672C" w:rsidP="00637008"/>
        </w:tc>
        <w:tc>
          <w:tcPr>
            <w:tcW w:w="500" w:type="dxa"/>
            <w:gridSpan w:val="2"/>
          </w:tcPr>
          <w:p w:rsidR="00B8672C" w:rsidRPr="007643AF" w:rsidRDefault="00B8672C" w:rsidP="00637008"/>
        </w:tc>
        <w:tc>
          <w:tcPr>
            <w:tcW w:w="499" w:type="dxa"/>
            <w:gridSpan w:val="2"/>
          </w:tcPr>
          <w:p w:rsidR="00B8672C" w:rsidRPr="007643AF" w:rsidRDefault="00B8672C" w:rsidP="00637008"/>
        </w:tc>
        <w:tc>
          <w:tcPr>
            <w:tcW w:w="640" w:type="dxa"/>
            <w:gridSpan w:val="3"/>
          </w:tcPr>
          <w:p w:rsidR="00B8672C" w:rsidRPr="007643AF" w:rsidRDefault="00B8672C" w:rsidP="00637008">
            <w:pPr>
              <w:jc w:val="center"/>
            </w:pPr>
          </w:p>
        </w:tc>
        <w:tc>
          <w:tcPr>
            <w:tcW w:w="360" w:type="dxa"/>
          </w:tcPr>
          <w:p w:rsidR="00B8672C" w:rsidRPr="007643AF" w:rsidRDefault="00B8672C" w:rsidP="00637008"/>
        </w:tc>
      </w:tr>
      <w:tr w:rsidR="00B8672C" w:rsidRPr="007643AF" w:rsidTr="0014350E">
        <w:trPr>
          <w:cantSplit/>
        </w:trPr>
        <w:tc>
          <w:tcPr>
            <w:tcW w:w="5415" w:type="dxa"/>
            <w:vMerge/>
          </w:tcPr>
          <w:p w:rsidR="00B8672C" w:rsidRPr="007643AF" w:rsidRDefault="00B8672C" w:rsidP="00637008">
            <w:pPr>
              <w:ind w:firstLine="360"/>
              <w:jc w:val="both"/>
            </w:pPr>
          </w:p>
        </w:tc>
        <w:tc>
          <w:tcPr>
            <w:tcW w:w="236" w:type="dxa"/>
          </w:tcPr>
          <w:p w:rsidR="00B8672C" w:rsidRPr="007643AF" w:rsidRDefault="00B8672C" w:rsidP="00637008"/>
        </w:tc>
        <w:tc>
          <w:tcPr>
            <w:tcW w:w="499" w:type="dxa"/>
            <w:gridSpan w:val="2"/>
          </w:tcPr>
          <w:p w:rsidR="00B8672C" w:rsidRPr="007643AF" w:rsidRDefault="00B8672C" w:rsidP="00637008"/>
        </w:tc>
        <w:tc>
          <w:tcPr>
            <w:tcW w:w="500" w:type="dxa"/>
            <w:gridSpan w:val="2"/>
          </w:tcPr>
          <w:p w:rsidR="00B8672C" w:rsidRPr="007643AF" w:rsidRDefault="00B8672C" w:rsidP="00637008"/>
        </w:tc>
        <w:tc>
          <w:tcPr>
            <w:tcW w:w="658" w:type="dxa"/>
            <w:gridSpan w:val="3"/>
          </w:tcPr>
          <w:p w:rsidR="00B8672C" w:rsidRPr="007643AF" w:rsidRDefault="00B8672C" w:rsidP="00637008">
            <w:pPr>
              <w:jc w:val="center"/>
            </w:pPr>
            <w:r w:rsidRPr="007643AF">
              <w:t>да</w:t>
            </w:r>
          </w:p>
        </w:tc>
        <w:tc>
          <w:tcPr>
            <w:tcW w:w="341" w:type="dxa"/>
          </w:tcPr>
          <w:p w:rsidR="00B8672C" w:rsidRPr="007643AF" w:rsidRDefault="00B8672C" w:rsidP="00637008"/>
        </w:tc>
        <w:tc>
          <w:tcPr>
            <w:tcW w:w="500" w:type="dxa"/>
            <w:gridSpan w:val="2"/>
          </w:tcPr>
          <w:p w:rsidR="00B8672C" w:rsidRPr="007643AF" w:rsidRDefault="00B8672C" w:rsidP="00637008"/>
        </w:tc>
        <w:tc>
          <w:tcPr>
            <w:tcW w:w="499" w:type="dxa"/>
            <w:gridSpan w:val="2"/>
          </w:tcPr>
          <w:p w:rsidR="00B8672C" w:rsidRPr="007643AF" w:rsidRDefault="00B8672C" w:rsidP="00637008"/>
        </w:tc>
        <w:tc>
          <w:tcPr>
            <w:tcW w:w="640" w:type="dxa"/>
            <w:gridSpan w:val="3"/>
          </w:tcPr>
          <w:p w:rsidR="00B8672C" w:rsidRPr="007643AF" w:rsidRDefault="00B8672C" w:rsidP="00637008">
            <w:pPr>
              <w:jc w:val="center"/>
            </w:pPr>
            <w:r w:rsidRPr="007643AF">
              <w:t>нет</w:t>
            </w:r>
          </w:p>
        </w:tc>
        <w:tc>
          <w:tcPr>
            <w:tcW w:w="360" w:type="dxa"/>
          </w:tcPr>
          <w:p w:rsidR="00B8672C" w:rsidRPr="007643AF" w:rsidRDefault="00B8672C" w:rsidP="00637008"/>
        </w:tc>
      </w:tr>
      <w:tr w:rsidR="0014350E" w:rsidRPr="007643AF" w:rsidTr="0014350E">
        <w:trPr>
          <w:cantSplit/>
          <w:trHeight w:val="60"/>
        </w:trPr>
        <w:tc>
          <w:tcPr>
            <w:tcW w:w="5415" w:type="dxa"/>
            <w:vMerge/>
          </w:tcPr>
          <w:p w:rsidR="0014350E" w:rsidRPr="007643AF" w:rsidRDefault="0014350E" w:rsidP="00A12591">
            <w:pPr>
              <w:ind w:firstLine="360"/>
              <w:jc w:val="both"/>
            </w:pPr>
          </w:p>
        </w:tc>
        <w:tc>
          <w:tcPr>
            <w:tcW w:w="4233" w:type="dxa"/>
            <w:gridSpan w:val="17"/>
          </w:tcPr>
          <w:p w:rsidR="0014350E" w:rsidRPr="007643AF" w:rsidRDefault="0014350E" w:rsidP="00637008"/>
        </w:tc>
      </w:tr>
    </w:tbl>
    <w:p w:rsidR="0014350E" w:rsidRDefault="0014350E" w:rsidP="0014350E">
      <w:r w:rsidRPr="007643AF">
        <w:rPr>
          <w:b/>
        </w:rPr>
        <w:t>ИТОГО</w:t>
      </w:r>
      <w:r w:rsidRPr="007643AF">
        <w:t xml:space="preserve"> </w:t>
      </w:r>
      <w:r w:rsidRPr="007643AF">
        <w:rPr>
          <w:b/>
        </w:rPr>
        <w:t>средний балл (А1)</w:t>
      </w:r>
      <w:r w:rsidRPr="0014350E">
        <w:t xml:space="preserve"> </w:t>
      </w:r>
    </w:p>
    <w:p w:rsidR="0014350E" w:rsidRPr="0014350E" w:rsidRDefault="0014350E" w:rsidP="0014350E">
      <w:pPr>
        <w:rPr>
          <w:i/>
        </w:rPr>
      </w:pPr>
      <w:r w:rsidRPr="0014350E">
        <w:rPr>
          <w:i/>
        </w:rPr>
        <w:t xml:space="preserve">(заполняется должностным лицом </w:t>
      </w:r>
      <w:r w:rsidR="00680B54">
        <w:rPr>
          <w:i/>
        </w:rPr>
        <w:t>Ространснадзора</w:t>
      </w:r>
      <w:r w:rsidRPr="0014350E">
        <w:rPr>
          <w:i/>
        </w:rPr>
        <w:t>)</w:t>
      </w:r>
    </w:p>
    <w:p w:rsidR="0014350E" w:rsidRDefault="0014350E" w:rsidP="0014350E"/>
    <w:p w:rsidR="0014350E" w:rsidRDefault="0014350E" w:rsidP="0014350E">
      <w:pPr>
        <w:rPr>
          <w:b/>
          <w:i/>
        </w:rPr>
      </w:pPr>
      <w:r>
        <w:t xml:space="preserve">15. </w:t>
      </w:r>
      <w:r w:rsidRPr="007643AF">
        <w:t>Ваши предложения по улучшению работы</w:t>
      </w:r>
      <w:r w:rsidRPr="0014350E">
        <w:t xml:space="preserve"> </w:t>
      </w:r>
      <w:r w:rsidR="00680B54">
        <w:t>Ространснадзора</w:t>
      </w:r>
      <w:r w:rsidRPr="007643AF">
        <w:t xml:space="preserve"> </w:t>
      </w:r>
    </w:p>
    <w:p w:rsidR="0014350E" w:rsidRDefault="0014350E" w:rsidP="0014350E">
      <w:pPr>
        <w:jc w:val="both"/>
        <w:rPr>
          <w:b/>
          <w:i/>
        </w:rPr>
      </w:pPr>
      <w:r w:rsidRPr="0014350E">
        <w:rPr>
          <w:b/>
          <w:i/>
          <w:sz w:val="28"/>
          <w:szCs w:val="28"/>
        </w:rPr>
        <w:t>__________________________________________________________________</w:t>
      </w: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4350E"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14350E" w:rsidRDefault="0014350E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F14530" w:rsidRDefault="00F14530" w:rsidP="0014350E">
      <w:pPr>
        <w:jc w:val="center"/>
        <w:rPr>
          <w:b/>
          <w:i/>
        </w:rPr>
      </w:pPr>
    </w:p>
    <w:p w:rsidR="00363D61" w:rsidRPr="007643AF" w:rsidRDefault="00B8672C" w:rsidP="0014350E">
      <w:pPr>
        <w:jc w:val="center"/>
      </w:pPr>
      <w:r w:rsidRPr="007643AF">
        <w:rPr>
          <w:b/>
          <w:i/>
        </w:rPr>
        <w:t>Спасибо за сотрудничество!</w:t>
      </w:r>
    </w:p>
    <w:sectPr w:rsidR="00363D61" w:rsidRPr="007643AF" w:rsidSect="00C512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F0" w:rsidRDefault="00B451F0">
      <w:r>
        <w:separator/>
      </w:r>
    </w:p>
  </w:endnote>
  <w:endnote w:type="continuationSeparator" w:id="0">
    <w:p w:rsidR="00B451F0" w:rsidRDefault="00B4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F0" w:rsidRDefault="00B451F0">
      <w:r>
        <w:separator/>
      </w:r>
    </w:p>
  </w:footnote>
  <w:footnote w:type="continuationSeparator" w:id="0">
    <w:p w:rsidR="00B451F0" w:rsidRDefault="00B4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66F"/>
    <w:multiLevelType w:val="hybridMultilevel"/>
    <w:tmpl w:val="D35E67B0"/>
    <w:lvl w:ilvl="0" w:tplc="29980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E66EB"/>
    <w:multiLevelType w:val="hybridMultilevel"/>
    <w:tmpl w:val="B2DC1E76"/>
    <w:lvl w:ilvl="0" w:tplc="63A061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7674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3435"/>
        </w:tabs>
        <w:ind w:left="1995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520"/>
        </w:tabs>
        <w:ind w:left="14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2C"/>
    <w:rsid w:val="00044D2B"/>
    <w:rsid w:val="00064F97"/>
    <w:rsid w:val="000A2CA9"/>
    <w:rsid w:val="000A6314"/>
    <w:rsid w:val="000E2B57"/>
    <w:rsid w:val="0014350E"/>
    <w:rsid w:val="00197D68"/>
    <w:rsid w:val="001B54CB"/>
    <w:rsid w:val="001C616F"/>
    <w:rsid w:val="001D23BF"/>
    <w:rsid w:val="00221712"/>
    <w:rsid w:val="002E595B"/>
    <w:rsid w:val="003262DF"/>
    <w:rsid w:val="00363D61"/>
    <w:rsid w:val="003751BF"/>
    <w:rsid w:val="004050DD"/>
    <w:rsid w:val="00410494"/>
    <w:rsid w:val="00453527"/>
    <w:rsid w:val="004856F2"/>
    <w:rsid w:val="004F6859"/>
    <w:rsid w:val="005358A5"/>
    <w:rsid w:val="005430D6"/>
    <w:rsid w:val="00574412"/>
    <w:rsid w:val="005750E3"/>
    <w:rsid w:val="005D722B"/>
    <w:rsid w:val="005E0B8B"/>
    <w:rsid w:val="005E77B9"/>
    <w:rsid w:val="00632949"/>
    <w:rsid w:val="00633BC1"/>
    <w:rsid w:val="00637008"/>
    <w:rsid w:val="00646603"/>
    <w:rsid w:val="00677931"/>
    <w:rsid w:val="00680B54"/>
    <w:rsid w:val="00680F7E"/>
    <w:rsid w:val="006E5778"/>
    <w:rsid w:val="00746C6A"/>
    <w:rsid w:val="007643AF"/>
    <w:rsid w:val="007D3044"/>
    <w:rsid w:val="007E4CCC"/>
    <w:rsid w:val="008101B4"/>
    <w:rsid w:val="0081466A"/>
    <w:rsid w:val="00820224"/>
    <w:rsid w:val="008570DD"/>
    <w:rsid w:val="00A03276"/>
    <w:rsid w:val="00A0501E"/>
    <w:rsid w:val="00A12591"/>
    <w:rsid w:val="00A162CB"/>
    <w:rsid w:val="00A52965"/>
    <w:rsid w:val="00AA3846"/>
    <w:rsid w:val="00B07331"/>
    <w:rsid w:val="00B128B2"/>
    <w:rsid w:val="00B13FED"/>
    <w:rsid w:val="00B451F0"/>
    <w:rsid w:val="00B6027D"/>
    <w:rsid w:val="00B847EB"/>
    <w:rsid w:val="00B8672C"/>
    <w:rsid w:val="00C21C8F"/>
    <w:rsid w:val="00C2454B"/>
    <w:rsid w:val="00C51202"/>
    <w:rsid w:val="00C5384D"/>
    <w:rsid w:val="00C74F2E"/>
    <w:rsid w:val="00C8767C"/>
    <w:rsid w:val="00D44FEE"/>
    <w:rsid w:val="00D5061E"/>
    <w:rsid w:val="00D8261C"/>
    <w:rsid w:val="00D91DC5"/>
    <w:rsid w:val="00DF5408"/>
    <w:rsid w:val="00E3244D"/>
    <w:rsid w:val="00E65E8D"/>
    <w:rsid w:val="00EE78AC"/>
    <w:rsid w:val="00F1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462D27-6238-403D-A676-61E86B49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2C"/>
    <w:rPr>
      <w:sz w:val="24"/>
      <w:szCs w:val="24"/>
    </w:rPr>
  </w:style>
  <w:style w:type="paragraph" w:styleId="1">
    <w:name w:val="heading 1"/>
    <w:aliases w:val="Header 1"/>
    <w:basedOn w:val="a"/>
    <w:next w:val="a"/>
    <w:qFormat/>
    <w:rsid w:val="00B8672C"/>
    <w:pPr>
      <w:keepNext/>
      <w:numPr>
        <w:numId w:val="1"/>
      </w:numPr>
      <w:tabs>
        <w:tab w:val="clear" w:pos="3435"/>
        <w:tab w:val="num" w:pos="1440"/>
      </w:tabs>
      <w:ind w:left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8672C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8672C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B8672C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B8672C"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8672C"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8672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8672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867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72C"/>
    <w:pPr>
      <w:jc w:val="both"/>
    </w:pPr>
    <w:rPr>
      <w:sz w:val="28"/>
    </w:rPr>
  </w:style>
  <w:style w:type="paragraph" w:styleId="20">
    <w:name w:val="Body Text 2"/>
    <w:basedOn w:val="a"/>
    <w:rsid w:val="00B8672C"/>
    <w:pPr>
      <w:spacing w:after="120" w:line="480" w:lineRule="auto"/>
    </w:pPr>
  </w:style>
  <w:style w:type="paragraph" w:styleId="a4">
    <w:name w:val="footnote text"/>
    <w:basedOn w:val="a"/>
    <w:semiHidden/>
    <w:rsid w:val="00B8672C"/>
    <w:rPr>
      <w:sz w:val="20"/>
      <w:szCs w:val="20"/>
    </w:rPr>
  </w:style>
  <w:style w:type="character" w:styleId="a5">
    <w:name w:val="footnote reference"/>
    <w:semiHidden/>
    <w:rsid w:val="00B8672C"/>
    <w:rPr>
      <w:vertAlign w:val="superscript"/>
    </w:rPr>
  </w:style>
  <w:style w:type="paragraph" w:styleId="a6">
    <w:name w:val="Balloon Text"/>
    <w:basedOn w:val="a"/>
    <w:link w:val="a7"/>
    <w:rsid w:val="00E3244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E3244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75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анкеты удовлетворенности потребителей</vt:lpstr>
    </vt:vector>
  </TitlesOfParts>
  <Company>GKSI</Company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анкеты удовлетворенности потребителей</dc:title>
  <dc:creator>Администратор</dc:creator>
  <cp:lastModifiedBy>User</cp:lastModifiedBy>
  <cp:revision>3</cp:revision>
  <cp:lastPrinted>2017-08-01T16:33:00Z</cp:lastPrinted>
  <dcterms:created xsi:type="dcterms:W3CDTF">2022-11-25T05:55:00Z</dcterms:created>
  <dcterms:modified xsi:type="dcterms:W3CDTF">2023-01-18T13:25:00Z</dcterms:modified>
</cp:coreProperties>
</file>